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7E58CF" w:rsidRPr="00D317EE" w14:paraId="033F0B3A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0658F80" w14:textId="77777777" w:rsidR="007E58CF" w:rsidRPr="00D317EE" w:rsidRDefault="007E58CF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7E58CF" w:rsidRPr="00D317EE" w14:paraId="00F2082F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49E6EF0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2AFE0" w14:textId="4BFA6549" w:rsidR="007E58CF" w:rsidRPr="00D317EE" w:rsidRDefault="007E58C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</w:rPr>
              <w:t>BES-YB-11</w:t>
            </w:r>
            <w:r>
              <w:rPr>
                <w:color w:val="000000"/>
                <w:sz w:val="20"/>
                <w:szCs w:val="20"/>
              </w:rPr>
              <w:t>90 Spor Ahlakı ve Felsefesi</w:t>
            </w:r>
          </w:p>
        </w:tc>
      </w:tr>
      <w:tr w:rsidR="007E58CF" w:rsidRPr="00D317EE" w14:paraId="3B7CE11B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30A473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1C484" w14:textId="77777777" w:rsidR="007E58CF" w:rsidRPr="00D317EE" w:rsidRDefault="007E58C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7E58CF" w:rsidRPr="00D317EE" w14:paraId="32F84F2F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D4AAE4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CBDC0" w14:textId="06D1A2DF" w:rsidR="007E58CF" w:rsidRPr="00D317EE" w:rsidRDefault="00984BA9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Fair Play’in tarihi, kapsamı; 19.yy. İngiliz sporunda görünüm; Türkiye’de Fair Play çalışmaları; geleneksel sporlarda Fair Play; Ulusal ve uluslar arası fair Play kuruluşları; Amatör ve profesyonel sporlarda Fair Play; Fair Play’den sorumlu gruplar; Olimpik eğitim ve Fair Play; Okul beden eğitiminde Fair Play</w:t>
            </w:r>
          </w:p>
        </w:tc>
      </w:tr>
      <w:tr w:rsidR="007E58CF" w:rsidRPr="00D317EE" w14:paraId="6FE93B51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B028F25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D3077" w14:textId="1B9F451E" w:rsidR="007E58CF" w:rsidRPr="00984BA9" w:rsidRDefault="00984BA9" w:rsidP="00984BA9">
            <w:pPr>
              <w:pStyle w:val="ListeParagraf"/>
              <w:numPr>
                <w:ilvl w:val="0"/>
                <w:numId w:val="5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984BA9">
              <w:rPr>
                <w:sz w:val="20"/>
                <w:szCs w:val="20"/>
              </w:rPr>
              <w:t>Loland, S., Fair play in Sport: A Moral Norm System. London: Routledge,</w:t>
            </w:r>
            <w:r w:rsidRPr="00984BA9">
              <w:rPr>
                <w:b/>
                <w:bCs/>
                <w:sz w:val="20"/>
                <w:szCs w:val="20"/>
              </w:rPr>
              <w:t xml:space="preserve"> </w:t>
            </w:r>
            <w:r w:rsidRPr="00984BA9">
              <w:rPr>
                <w:sz w:val="20"/>
                <w:szCs w:val="20"/>
              </w:rPr>
              <w:t>2002;</w:t>
            </w:r>
            <w:r w:rsidR="007E58CF" w:rsidRPr="00984BA9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7E58CF" w:rsidRPr="00D317EE" w14:paraId="7D1FC8AC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957674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8F68F" w14:textId="38D4DB11" w:rsidR="00984BA9" w:rsidRDefault="00984BA9" w:rsidP="00984BA9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 Lumpkin, A., Sport Ethics: Applications for Fair Play. Boston: McGraw-Hill, 2003</w:t>
            </w:r>
            <w:r>
              <w:rPr>
                <w:b/>
                <w:bCs/>
                <w:sz w:val="20"/>
                <w:szCs w:val="20"/>
              </w:rPr>
              <w:t xml:space="preserve">; </w:t>
            </w:r>
          </w:p>
          <w:p w14:paraId="0297CB55" w14:textId="3B72A947" w:rsidR="00984BA9" w:rsidRDefault="00984BA9" w:rsidP="00984B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Yıldıran, İ., “Fair Play: Kapsamı, Türkiye’deki Görünümü ve Geliştirme Perspektifleri”, Gazi BESBD, 9, (4): 3-16, 2004; </w:t>
            </w:r>
          </w:p>
          <w:p w14:paraId="158A7E66" w14:textId="651B8AAF" w:rsidR="007E58CF" w:rsidRPr="00D317EE" w:rsidRDefault="00984BA9" w:rsidP="00984BA9">
            <w:p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3. Yıldıran, İ., “Fair Play Eğitiminde Beden Eğitiminin Rolü”, Gazi BESBD, 10, (1): 3-16, 2005</w:t>
            </w:r>
          </w:p>
        </w:tc>
      </w:tr>
      <w:tr w:rsidR="007E58CF" w:rsidRPr="00D317EE" w14:paraId="5C4FF8E2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626279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89CB1" w14:textId="77777777" w:rsidR="007E58CF" w:rsidRPr="00D317EE" w:rsidRDefault="007E58C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7E58CF" w:rsidRPr="00D317EE" w14:paraId="01989544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30BD3FE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77D05B3C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91433" w14:textId="77777777" w:rsidR="007E58CF" w:rsidRPr="00D317EE" w:rsidRDefault="007E58C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7E58CF" w:rsidRPr="00D317EE" w14:paraId="1007E8D7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5A2EFAC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18C80" w14:textId="77777777" w:rsidR="007E58CF" w:rsidRPr="00D317EE" w:rsidRDefault="007E58C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7E58CF" w:rsidRPr="00D317EE" w14:paraId="5E507577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A7C2785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4E1A0" w14:textId="77777777" w:rsidR="007E58CF" w:rsidRPr="00D317EE" w:rsidRDefault="007E58C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7E58CF" w:rsidRPr="00D317EE" w14:paraId="742F0E02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B734DD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3EBEF" w14:textId="3D18392D" w:rsidR="007E58CF" w:rsidRPr="00D317EE" w:rsidRDefault="00984BA9" w:rsidP="00FE295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Fair Play anlayışının tarihsel gelişim ve değişim sürecini, günümüz sporundaki görünümünü ve beden eğitimi dersinde uygulanış biçimlerini açıklamak.</w:t>
            </w:r>
          </w:p>
        </w:tc>
      </w:tr>
      <w:tr w:rsidR="007E58CF" w:rsidRPr="00D317EE" w14:paraId="090D67AF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C3948EE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A302" w14:textId="4520E8F0" w:rsidR="007E58CF" w:rsidRPr="00D317EE" w:rsidRDefault="00984BA9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Fair Play anlayışının tarihsel gelişim ve değişim sürecini, günümüz sporundaki görünümünü ve beden eğitimi dersinde uygulanış biçimlerini öğrenmek.</w:t>
            </w:r>
          </w:p>
        </w:tc>
      </w:tr>
      <w:tr w:rsidR="007E58CF" w:rsidRPr="00D317EE" w14:paraId="1C4AA2CF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24F63E3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7E7F7" w14:textId="77777777" w:rsidR="007E58CF" w:rsidRPr="00D317EE" w:rsidRDefault="007E58C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7E58CF" w:rsidRPr="00D317EE" w14:paraId="308A6103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6549BE3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D589D" w14:textId="5C578FCB" w:rsidR="007E58CF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984BA9">
              <w:rPr>
                <w:sz w:val="20"/>
                <w:szCs w:val="20"/>
              </w:rPr>
              <w:t>Dersle ilgili genel bilgiler</w:t>
            </w:r>
          </w:p>
          <w:p w14:paraId="7A6D5054" w14:textId="26343E6E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Fair play tarihi, kapsamı</w:t>
            </w:r>
          </w:p>
          <w:p w14:paraId="4EAFA9CA" w14:textId="206A4A6B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D317EE">
              <w:rPr>
                <w:sz w:val="20"/>
                <w:szCs w:val="20"/>
              </w:rPr>
              <w:t xml:space="preserve"> </w:t>
            </w:r>
            <w:r w:rsidR="00984BA9">
              <w:rPr>
                <w:sz w:val="20"/>
                <w:szCs w:val="20"/>
              </w:rPr>
              <w:t>19. yy. İngiliz sporunun görünümü</w:t>
            </w:r>
          </w:p>
          <w:p w14:paraId="44118D37" w14:textId="0E49F659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D317EE">
              <w:rPr>
                <w:sz w:val="20"/>
                <w:szCs w:val="20"/>
              </w:rPr>
              <w:t xml:space="preserve"> </w:t>
            </w:r>
            <w:r w:rsidR="00984BA9">
              <w:rPr>
                <w:sz w:val="20"/>
                <w:szCs w:val="20"/>
              </w:rPr>
              <w:t>Türkiye’de fair play çalışmaları</w:t>
            </w:r>
          </w:p>
          <w:p w14:paraId="6341692D" w14:textId="467C79F1" w:rsidR="00984BA9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Geleneksel sporlarda fair play</w:t>
            </w:r>
            <w:r w:rsidR="00984BA9" w:rsidRPr="00D317E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2ABC1582" w14:textId="305EE293" w:rsidR="007E58CF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Ulusal fair play kuruluşları</w:t>
            </w:r>
          </w:p>
          <w:p w14:paraId="0C91F120" w14:textId="09215301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Uluslararası fair play kuruluşları</w:t>
            </w:r>
          </w:p>
          <w:p w14:paraId="55DC0462" w14:textId="4975CBB6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Amatör sporlarda fair play</w:t>
            </w:r>
          </w:p>
          <w:p w14:paraId="74A1006F" w14:textId="4714EEFE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Profesyonel sporlarda fair play</w:t>
            </w:r>
          </w:p>
          <w:p w14:paraId="5F9AA48C" w14:textId="5E7A00D6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D317EE">
              <w:rPr>
                <w:sz w:val="20"/>
                <w:szCs w:val="20"/>
              </w:rPr>
              <w:t xml:space="preserve"> </w:t>
            </w:r>
            <w:r w:rsidR="00984BA9">
              <w:rPr>
                <w:sz w:val="20"/>
                <w:szCs w:val="20"/>
              </w:rPr>
              <w:t>Fair playden sorumlu gruplar</w:t>
            </w:r>
          </w:p>
          <w:p w14:paraId="1AF2A8A8" w14:textId="097F09C8" w:rsidR="00984BA9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Olimpik eğitim ve fair play</w:t>
            </w:r>
            <w:r w:rsidR="00984BA9" w:rsidRPr="00D317E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767BEA9" w14:textId="69A6F0AE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Okul beden eğitimi ve fair play</w:t>
            </w:r>
          </w:p>
          <w:p w14:paraId="020A297F" w14:textId="446C37CD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Sunum / tartışma</w:t>
            </w:r>
          </w:p>
          <w:p w14:paraId="32AAC515" w14:textId="06A57F3B" w:rsidR="00984BA9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984BA9">
              <w:rPr>
                <w:sz w:val="20"/>
                <w:szCs w:val="20"/>
              </w:rPr>
              <w:t xml:space="preserve"> Sunum / tartışma</w:t>
            </w:r>
            <w:r w:rsidR="00984BA9" w:rsidRPr="00D317E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DAC4D33" w14:textId="0616C5B1" w:rsidR="007E58CF" w:rsidRPr="00D317EE" w:rsidRDefault="007E58C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 xml:space="preserve"> Hafta</w:t>
            </w:r>
            <w:r w:rsidRPr="00D317EE">
              <w:rPr>
                <w:sz w:val="20"/>
                <w:szCs w:val="20"/>
                <w:lang w:eastAsia="en-US"/>
              </w:rPr>
              <w:t>:</w:t>
            </w:r>
            <w:r w:rsidRPr="00D317EE">
              <w:rPr>
                <w:sz w:val="20"/>
                <w:szCs w:val="20"/>
                <w:lang w:val="en-US"/>
              </w:rPr>
              <w:t xml:space="preserve"> Genel değerlendirme</w:t>
            </w:r>
          </w:p>
          <w:p w14:paraId="361A786B" w14:textId="77777777" w:rsidR="007E58CF" w:rsidRPr="00D317EE" w:rsidRDefault="007E58CF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7E58CF" w:rsidRPr="00D317EE" w14:paraId="2A48EE2A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B87626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0A996347" w14:textId="77777777" w:rsidR="007E58CF" w:rsidRPr="00D317EE" w:rsidRDefault="007E58CF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5B9B" w14:textId="77777777" w:rsidR="007E58CF" w:rsidRPr="00D317EE" w:rsidRDefault="007E58CF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590127B8" w14:textId="77777777" w:rsidR="007E58CF" w:rsidRPr="00D317EE" w:rsidRDefault="007E58CF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Haftalık uygulamalı ders saati: -</w:t>
            </w:r>
          </w:p>
          <w:p w14:paraId="1C5D9297" w14:textId="77777777" w:rsidR="007E58CF" w:rsidRPr="00D317EE" w:rsidRDefault="007E58CF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Okuma Faaliyetleri: 30</w:t>
            </w:r>
          </w:p>
          <w:p w14:paraId="4CCD6F0A" w14:textId="77777777" w:rsidR="007E58CF" w:rsidRPr="00D317EE" w:rsidRDefault="007E58CF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0029B7B7" w14:textId="77777777" w:rsidR="007E58CF" w:rsidRPr="00D317EE" w:rsidRDefault="007E58CF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Materyal tasarlama, uygulama: -</w:t>
            </w:r>
          </w:p>
          <w:p w14:paraId="5B799C3B" w14:textId="77777777" w:rsidR="007E58CF" w:rsidRPr="00D317EE" w:rsidRDefault="007E58CF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Rapor hazırlama: 5</w:t>
            </w:r>
          </w:p>
          <w:p w14:paraId="636B587A" w14:textId="77777777" w:rsidR="007E58CF" w:rsidRPr="00D317EE" w:rsidRDefault="007E58CF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Sunu hazırlama: 5</w:t>
            </w:r>
          </w:p>
          <w:p w14:paraId="282E2EC4" w14:textId="77777777" w:rsidR="007E58CF" w:rsidRPr="00D317EE" w:rsidRDefault="007E58CF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Sunum: 5</w:t>
            </w:r>
          </w:p>
          <w:p w14:paraId="0EC4E501" w14:textId="77777777" w:rsidR="007E58CF" w:rsidRPr="00D317EE" w:rsidRDefault="007E58CF" w:rsidP="00FE2950">
            <w:pPr>
              <w:rPr>
                <w:color w:val="000000"/>
                <w:sz w:val="20"/>
                <w:szCs w:val="20"/>
              </w:rPr>
            </w:pPr>
            <w:r w:rsidRPr="00D317EE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32921C00" w14:textId="77777777" w:rsidR="007E58CF" w:rsidRPr="00D317EE" w:rsidRDefault="007E58C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</w:rPr>
              <w:lastRenderedPageBreak/>
              <w:t>Final sınavı ve final sınavına hazırlık: 15</w:t>
            </w:r>
          </w:p>
        </w:tc>
      </w:tr>
      <w:tr w:rsidR="007E58CF" w:rsidRPr="00D317EE" w14:paraId="2182E25D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AE583A5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7E58CF" w:rsidRPr="00D317EE" w14:paraId="5427AA9D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8283B" w14:textId="77777777" w:rsidR="007E58CF" w:rsidRPr="00D317EE" w:rsidRDefault="007E58CF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2C50BB" w14:textId="77777777" w:rsidR="007E58CF" w:rsidRPr="00D317EE" w:rsidRDefault="007E58CF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21BBA0" w14:textId="77777777" w:rsidR="007E58CF" w:rsidRPr="00D317EE" w:rsidRDefault="007E58CF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7E58CF" w:rsidRPr="00D317EE" w14:paraId="6C6A706D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C91970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E18D58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F83087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E58CF" w:rsidRPr="00D317EE" w14:paraId="18C2775D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7E714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18D03F" w14:textId="77777777" w:rsidR="007E58CF" w:rsidRPr="00D317EE" w:rsidRDefault="007E58CF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F9BC88" w14:textId="77777777" w:rsidR="007E58CF" w:rsidRPr="00D317EE" w:rsidRDefault="007E58CF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7E58CF" w:rsidRPr="00D317EE" w14:paraId="0DBF97C7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69E8F9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B8F85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DACEA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E58CF" w:rsidRPr="00D317EE" w14:paraId="63DDF0CF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2E700F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8D9CDB" w14:textId="77777777" w:rsidR="007E58CF" w:rsidRPr="00D317EE" w:rsidRDefault="007E58CF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75A3E" w14:textId="77777777" w:rsidR="007E58CF" w:rsidRPr="00D317EE" w:rsidRDefault="007E58CF" w:rsidP="00FE2950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D317EE">
                    <w:rPr>
                      <w:rFonts w:eastAsiaTheme="minorHAnsi"/>
                      <w:sz w:val="20"/>
                      <w:szCs w:val="20"/>
                    </w:rPr>
                    <w:t>10</w:t>
                  </w:r>
                </w:p>
              </w:tc>
            </w:tr>
            <w:tr w:rsidR="007E58CF" w:rsidRPr="00D317EE" w14:paraId="3F98B4E1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C31CE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F884C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DCAAFF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E58CF" w:rsidRPr="00D317EE" w14:paraId="4ADAEB8C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5FF713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67DD9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6E7E5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E58CF" w:rsidRPr="00D317EE" w14:paraId="39D18102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8B2BE8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03926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D46CA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E58CF" w:rsidRPr="00D317EE" w14:paraId="07716817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4F0A76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11773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D74AA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7E58CF" w:rsidRPr="00D317EE" w14:paraId="16A75C3B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B2F507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EC9A4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3A3F9E" w14:textId="77777777" w:rsidR="007E58CF" w:rsidRPr="00D317EE" w:rsidRDefault="007E58C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D89FB85" w14:textId="77777777" w:rsidR="007E58CF" w:rsidRPr="00D317EE" w:rsidRDefault="007E58C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7E58CF" w:rsidRPr="00D317EE" w14:paraId="625FF4A4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532DF18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7E58CF" w:rsidRPr="00D317EE" w14:paraId="5CA0FF20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7BA55A9E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1925F1E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757B992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B76EE4E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7E58CF" w:rsidRPr="00D317EE" w14:paraId="708881F9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6851D5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8181EBC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6001A5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2BC744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7E58CF" w:rsidRPr="00D317EE" w14:paraId="4AAE0D42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EF28DD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4FF866B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D4926E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0284D1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E58CF" w:rsidRPr="00D317EE" w14:paraId="6070BF9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3F73D2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74B06C6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4F9859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944D91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7E58CF" w:rsidRPr="00D317EE" w14:paraId="72AB5514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71FC4F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FE94C5A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22D085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A63E28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7E58CF" w:rsidRPr="00D317EE" w14:paraId="17F24EF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EBC439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D37E2C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9C320F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391548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E58CF" w:rsidRPr="00D317EE" w14:paraId="34C3DBA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CC0B1C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FD2FF8C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A2778D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D11FF6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7E58CF" w:rsidRPr="00D317EE" w14:paraId="4494E25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DC9B1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9BF5E18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89B3E7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C7A86B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7E58CF" w:rsidRPr="00D317EE" w14:paraId="488DA1F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B2847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D04E005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12EA73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B8EDF4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7E58CF" w:rsidRPr="00D317EE" w14:paraId="281B60C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BC2B7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8B9F0F3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5D6788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598A4D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7E58CF" w:rsidRPr="00D317EE" w14:paraId="43267AC9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5D4E1F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F8AD733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6E947F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43A53A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7E58CF" w:rsidRPr="00D317EE" w14:paraId="6E5BF31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414D42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23DA776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24DFC1D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CD9863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E58CF" w:rsidRPr="00D317EE" w14:paraId="1A4E9DD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AA7FA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A5B192E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3E1E11C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85E27D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7E58CF" w:rsidRPr="00D317EE" w14:paraId="41BA90F6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0B19ED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5EE6F7E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37F8CF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50F457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E58CF" w:rsidRPr="00D317EE" w14:paraId="1EBA42D0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5801AA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44977F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74BA93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2698A1" w14:textId="77777777" w:rsidR="007E58CF" w:rsidRPr="00D317EE" w:rsidRDefault="007E58CF" w:rsidP="0002187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D317EE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6AA1F5CF" w14:textId="77777777" w:rsidR="007E58CF" w:rsidRPr="00D317EE" w:rsidRDefault="007E58CF" w:rsidP="00FE295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E58CF" w:rsidRPr="00D317EE" w14:paraId="3DD2FC87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6392DBE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02187F" w14:paraId="6EC0E1E8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080FCD" w14:textId="77777777" w:rsidR="0002187F" w:rsidRDefault="0002187F" w:rsidP="0002187F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530F6D" w14:textId="77777777" w:rsidR="0002187F" w:rsidRDefault="0002187F" w:rsidP="0002187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983AE46" w14:textId="77777777" w:rsidR="0002187F" w:rsidRDefault="0002187F" w:rsidP="0002187F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C19FED" w14:textId="77777777" w:rsidR="0002187F" w:rsidRDefault="0002187F" w:rsidP="0002187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E212189" w14:textId="77777777" w:rsidR="0002187F" w:rsidRDefault="0002187F" w:rsidP="0002187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81067D4" w14:textId="77777777" w:rsidR="0002187F" w:rsidRDefault="0002187F" w:rsidP="0002187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86BE870" w14:textId="77777777" w:rsidR="0002187F" w:rsidRDefault="0002187F" w:rsidP="0002187F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02187F" w14:paraId="0EEEF3A4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A77D96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89CA85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B20DD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8A23D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4E3D7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F5753C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F7F99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78B601EF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59327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EAF7F6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78C70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34D86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91E74C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16D6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013D7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6D5E9FFA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751E10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0F4FEA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98079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29234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EF8C43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4C918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0386FE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5A76350B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2C34A0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BD33D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edinmiş olduğu bilgileri ilgili disiplinlerden gelen bilgilerle bütünleştirerek yorumlar ve yeni bilgiler oluşturur.</w:t>
                  </w:r>
                </w:p>
                <w:p w14:paraId="7613A153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0E902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97D54F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EFA89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E3482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137CA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78FA3890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DE016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A4D7B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AB6F4E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9D47B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96805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87309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21DB2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703CB2D7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8D2BE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998231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2449FF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79E51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16BBB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ECAC3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56EE9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3D3F8ACE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A5C5E8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65362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problemlere yeni yaklaşımlar geliştirir.</w:t>
                  </w:r>
                </w:p>
                <w:p w14:paraId="2CD9CB57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AA24C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10158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D6E9A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8D76B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D1D07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4E9B8DBB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BCE4F1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A7BECD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FA2BA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2294E8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7723B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61546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B2873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6BE5E7A6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99237D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F3431B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254B4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83477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1801D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CABEF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CA9AB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422FDACA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4C609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5E357D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Alanıyla ilgili bilgileri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eleştirel bir gözle değerlendirir ve öğrenmeyi yönlendirir.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6DDBE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599FC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16230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30BF34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23F9B8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5BC1023B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95425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4DE456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gelişmeleri ve 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D895E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B91A0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E5CA0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43421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09856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4D7F5E01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7F88A6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A9FB68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1E99F9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5D374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DD57F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42022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19EA1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48A7CF69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462C33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1A6037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EA06F4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9AAD6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BB8AC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86BBC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9EF8E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7F8904D8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CCCB28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9A9979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FE6590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B1E67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2E23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68AA97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52D55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68E13727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8BD31F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2F2174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34D23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530412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FDD89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2B70B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51EF3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34C1C21D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DBC12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F4BD67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30178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C2564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A37480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9200D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F6C7C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2187F" w14:paraId="6A700A83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40B00D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E8A36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konularda farklı bakış açıları geliştirir, politikalar belirler, planlamalar yapar ve ulaştığı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sonuçları kalite çerçevesinde değerlendirir.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908E5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6F369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4E227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4D84B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AA531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02187F" w14:paraId="3DF5E2AA" w14:textId="77777777" w:rsidTr="0002187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028E4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3DA2D9" w14:textId="77777777" w:rsidR="0002187F" w:rsidRDefault="0002187F" w:rsidP="0002187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kazandığı bilgileri içselleştirir, beceriye dönüştürür ve disiplinler arası çalışmalarda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D2784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1ADC5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744EF5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05F888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C1F9E" w14:textId="77777777" w:rsidR="0002187F" w:rsidRDefault="0002187F" w:rsidP="0002187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D7F75B2" w14:textId="77777777" w:rsidR="007E58CF" w:rsidRPr="00D317EE" w:rsidRDefault="007E58CF" w:rsidP="00646822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7E58CF" w:rsidRPr="00D317EE" w14:paraId="014ED37C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22E947B" w14:textId="77777777" w:rsidR="007E58CF" w:rsidRPr="00D317EE" w:rsidRDefault="007E58C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Eleman(lar)ı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1524" w14:textId="77777777" w:rsidR="007E58CF" w:rsidRPr="00D317EE" w:rsidRDefault="007E58CF" w:rsidP="00FE2950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17EE"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4813E183" w14:textId="77777777" w:rsidR="007E58CF" w:rsidRPr="00D317EE" w:rsidRDefault="007E58CF" w:rsidP="007E58CF">
      <w:pPr>
        <w:rPr>
          <w:sz w:val="20"/>
          <w:szCs w:val="20"/>
        </w:rPr>
      </w:pPr>
    </w:p>
    <w:p w14:paraId="3DBF3189" w14:textId="77777777" w:rsidR="007E58CF" w:rsidRPr="00D317EE" w:rsidRDefault="007E58CF" w:rsidP="007E58CF">
      <w:pPr>
        <w:rPr>
          <w:sz w:val="20"/>
          <w:szCs w:val="20"/>
        </w:rPr>
      </w:pPr>
    </w:p>
    <w:p w14:paraId="6ADC3CFE" w14:textId="77777777" w:rsidR="007E58CF" w:rsidRPr="00D317EE" w:rsidRDefault="007E58CF" w:rsidP="007E58CF">
      <w:pPr>
        <w:rPr>
          <w:sz w:val="20"/>
          <w:szCs w:val="20"/>
        </w:rPr>
      </w:pPr>
    </w:p>
    <w:p w14:paraId="1E1CCF84" w14:textId="77777777" w:rsidR="007E58CF" w:rsidRPr="00D317EE" w:rsidRDefault="007E58CF" w:rsidP="007E58CF">
      <w:pPr>
        <w:rPr>
          <w:sz w:val="20"/>
          <w:szCs w:val="20"/>
        </w:rPr>
      </w:pPr>
    </w:p>
    <w:p w14:paraId="5251BC84" w14:textId="77777777" w:rsidR="007E58CF" w:rsidRPr="00D317EE" w:rsidRDefault="007E58CF" w:rsidP="007E58CF">
      <w:pPr>
        <w:rPr>
          <w:sz w:val="20"/>
          <w:szCs w:val="20"/>
        </w:rPr>
      </w:pPr>
    </w:p>
    <w:p w14:paraId="24B9EB52" w14:textId="77777777" w:rsidR="007E58CF" w:rsidRPr="00D317EE" w:rsidRDefault="007E58CF" w:rsidP="007E58CF">
      <w:pPr>
        <w:rPr>
          <w:sz w:val="20"/>
          <w:szCs w:val="20"/>
        </w:rPr>
      </w:pPr>
    </w:p>
    <w:p w14:paraId="0B857AB0" w14:textId="77777777" w:rsidR="007E58CF" w:rsidRPr="00D317EE" w:rsidRDefault="007E58CF" w:rsidP="007E58CF">
      <w:pPr>
        <w:rPr>
          <w:sz w:val="20"/>
          <w:szCs w:val="20"/>
        </w:rPr>
      </w:pPr>
    </w:p>
    <w:p w14:paraId="1AC079DF" w14:textId="77777777" w:rsidR="007E58CF" w:rsidRPr="00D317EE" w:rsidRDefault="007E58CF" w:rsidP="007E58CF">
      <w:pPr>
        <w:rPr>
          <w:sz w:val="20"/>
          <w:szCs w:val="20"/>
        </w:rPr>
      </w:pPr>
    </w:p>
    <w:p w14:paraId="651021DF" w14:textId="77777777" w:rsidR="007E58CF" w:rsidRPr="00D317EE" w:rsidRDefault="007E58CF" w:rsidP="007E58CF">
      <w:pPr>
        <w:rPr>
          <w:sz w:val="20"/>
          <w:szCs w:val="20"/>
        </w:rPr>
      </w:pPr>
    </w:p>
    <w:p w14:paraId="36F05B41" w14:textId="77777777" w:rsidR="007E58CF" w:rsidRPr="00D317EE" w:rsidRDefault="007E58CF" w:rsidP="007E58CF">
      <w:pPr>
        <w:rPr>
          <w:sz w:val="20"/>
          <w:szCs w:val="20"/>
        </w:rPr>
      </w:pPr>
    </w:p>
    <w:p w14:paraId="3DE98E07" w14:textId="77777777" w:rsidR="007E58CF" w:rsidRPr="00D317EE" w:rsidRDefault="007E58CF" w:rsidP="007E58CF">
      <w:pPr>
        <w:rPr>
          <w:sz w:val="20"/>
          <w:szCs w:val="20"/>
        </w:rPr>
      </w:pPr>
    </w:p>
    <w:p w14:paraId="43FA6BF9" w14:textId="77777777" w:rsidR="007E58CF" w:rsidRPr="00D317EE" w:rsidRDefault="007E58CF" w:rsidP="007E58CF">
      <w:pPr>
        <w:rPr>
          <w:sz w:val="20"/>
          <w:szCs w:val="20"/>
        </w:rPr>
      </w:pPr>
    </w:p>
    <w:p w14:paraId="6D300218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A3F39"/>
    <w:multiLevelType w:val="hybridMultilevel"/>
    <w:tmpl w:val="3F086D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51235"/>
    <w:multiLevelType w:val="hybridMultilevel"/>
    <w:tmpl w:val="3132BD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F71"/>
    <w:rsid w:val="0002187F"/>
    <w:rsid w:val="001F4A46"/>
    <w:rsid w:val="00646822"/>
    <w:rsid w:val="007E58CF"/>
    <w:rsid w:val="00984BA9"/>
    <w:rsid w:val="00CA73F3"/>
    <w:rsid w:val="00CC0F71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89D56"/>
  <w15:chartTrackingRefBased/>
  <w15:docId w15:val="{B22D4AE3-BBC8-489E-BB40-E803EEA4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8CF"/>
    <w:pPr>
      <w:ind w:left="720"/>
      <w:contextualSpacing/>
    </w:pPr>
  </w:style>
  <w:style w:type="table" w:styleId="TabloKlavuzu">
    <w:name w:val="Table Grid"/>
    <w:basedOn w:val="NormalTablo"/>
    <w:uiPriority w:val="39"/>
    <w:rsid w:val="00646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1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787</Words>
  <Characters>4491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5</cp:revision>
  <dcterms:created xsi:type="dcterms:W3CDTF">2020-07-22T21:49:00Z</dcterms:created>
  <dcterms:modified xsi:type="dcterms:W3CDTF">2020-07-26T19:39:00Z</dcterms:modified>
</cp:coreProperties>
</file>